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60" w:rsidRDefault="00660560" w:rsidP="00660560">
      <w:pPr>
        <w:widowControl w:val="0"/>
        <w:spacing w:after="0" w:line="240" w:lineRule="auto"/>
        <w:ind w:right="48"/>
        <w:jc w:val="center"/>
      </w:pPr>
      <w:r>
        <w:rPr>
          <w:noProof/>
          <w:lang w:eastAsia="it-IT"/>
        </w:rPr>
        <w:drawing>
          <wp:inline distT="0" distB="0" distL="0" distR="0">
            <wp:extent cx="409575" cy="723900"/>
            <wp:effectExtent l="19050" t="0" r="9525" b="0"/>
            <wp:docPr id="1" name="Immagine 1" descr="Comune Sulmona nuov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 Sulmona nuovo 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560" w:rsidRPr="002C64CF" w:rsidRDefault="00660560" w:rsidP="00660560">
      <w:pPr>
        <w:widowControl w:val="0"/>
        <w:spacing w:after="0" w:line="240" w:lineRule="auto"/>
        <w:ind w:right="48"/>
        <w:jc w:val="center"/>
        <w:rPr>
          <w:rFonts w:ascii="Calisto MT" w:hAnsi="Calisto MT"/>
          <w:sz w:val="44"/>
          <w:szCs w:val="44"/>
        </w:rPr>
      </w:pPr>
      <w:r w:rsidRPr="002C64CF">
        <w:rPr>
          <w:rFonts w:ascii="Calisto MT" w:hAnsi="Calisto MT"/>
          <w:sz w:val="44"/>
          <w:szCs w:val="44"/>
        </w:rPr>
        <w:t>CITT</w:t>
      </w:r>
      <w:r>
        <w:rPr>
          <w:rFonts w:ascii="Calisto MT" w:hAnsi="Calisto MT"/>
          <w:sz w:val="44"/>
          <w:szCs w:val="44"/>
        </w:rPr>
        <w:t>À</w:t>
      </w:r>
      <w:r w:rsidRPr="002C64CF">
        <w:rPr>
          <w:rFonts w:ascii="Calisto MT" w:hAnsi="Calisto MT"/>
          <w:sz w:val="44"/>
          <w:szCs w:val="44"/>
        </w:rPr>
        <w:t xml:space="preserve"> </w:t>
      </w:r>
      <w:proofErr w:type="spellStart"/>
      <w:r w:rsidRPr="002C64CF">
        <w:rPr>
          <w:rFonts w:ascii="Calisto MT" w:hAnsi="Calisto MT"/>
          <w:sz w:val="44"/>
          <w:szCs w:val="44"/>
        </w:rPr>
        <w:t>DI</w:t>
      </w:r>
      <w:proofErr w:type="spellEnd"/>
      <w:r w:rsidRPr="002C64CF">
        <w:rPr>
          <w:rFonts w:ascii="Calisto MT" w:hAnsi="Calisto MT"/>
          <w:sz w:val="44"/>
          <w:szCs w:val="44"/>
        </w:rPr>
        <w:t xml:space="preserve"> SULMONA</w:t>
      </w:r>
    </w:p>
    <w:p w:rsidR="00660560" w:rsidRPr="00D763C9" w:rsidRDefault="00660560" w:rsidP="00660560">
      <w:pPr>
        <w:widowControl w:val="0"/>
        <w:spacing w:after="0" w:line="240" w:lineRule="auto"/>
        <w:ind w:right="48"/>
        <w:jc w:val="center"/>
        <w:rPr>
          <w:rFonts w:ascii="Kunstler Script" w:hAnsi="Kunstler Script"/>
          <w:sz w:val="28"/>
          <w:szCs w:val="28"/>
        </w:rPr>
      </w:pPr>
      <w:r w:rsidRPr="00D763C9">
        <w:rPr>
          <w:rFonts w:ascii="Kunstler Script" w:hAnsi="Kunstler Script"/>
          <w:sz w:val="28"/>
          <w:szCs w:val="28"/>
        </w:rPr>
        <w:t>Medaglia d’Argento al Valor Militare</w:t>
      </w:r>
    </w:p>
    <w:p w:rsidR="00660560" w:rsidRPr="00D763C9" w:rsidRDefault="00660560" w:rsidP="00660560">
      <w:pPr>
        <w:widowControl w:val="0"/>
        <w:spacing w:after="0" w:line="240" w:lineRule="auto"/>
        <w:ind w:right="48"/>
        <w:jc w:val="center"/>
      </w:pPr>
      <w:r w:rsidRPr="00D763C9">
        <w:t>PROVINCIA DELL’AQUILA</w:t>
      </w:r>
    </w:p>
    <w:p w:rsidR="00660560" w:rsidRDefault="00660560" w:rsidP="00660560">
      <w:pPr>
        <w:widowControl w:val="0"/>
        <w:spacing w:after="0" w:line="240" w:lineRule="auto"/>
        <w:ind w:right="48"/>
        <w:jc w:val="center"/>
        <w:rPr>
          <w:rFonts w:ascii="Helvetica PS" w:hAnsi="Helvetica PS"/>
          <w:sz w:val="12"/>
          <w:szCs w:val="12"/>
        </w:rPr>
      </w:pPr>
      <w:r w:rsidRPr="00E800A6">
        <w:rPr>
          <w:rFonts w:ascii="Helvetica PS" w:hAnsi="Helvetica PS"/>
          <w:sz w:val="12"/>
          <w:szCs w:val="12"/>
        </w:rPr>
        <w:t>_________</w:t>
      </w:r>
      <w:r>
        <w:rPr>
          <w:rFonts w:ascii="Helvetica PS" w:hAnsi="Helvetica PS"/>
          <w:sz w:val="12"/>
          <w:szCs w:val="12"/>
        </w:rPr>
        <w:t>__</w:t>
      </w:r>
      <w:r w:rsidRPr="00E800A6">
        <w:rPr>
          <w:rFonts w:ascii="Helvetica PS" w:hAnsi="Helvetica PS"/>
          <w:sz w:val="12"/>
          <w:szCs w:val="12"/>
        </w:rPr>
        <w:t>________</w:t>
      </w:r>
    </w:p>
    <w:p w:rsidR="00660560" w:rsidRPr="001964FB" w:rsidRDefault="00660560" w:rsidP="00660560">
      <w:pPr>
        <w:spacing w:after="0" w:line="240" w:lineRule="auto"/>
        <w:jc w:val="center"/>
      </w:pPr>
      <w:r w:rsidRPr="001964FB">
        <w:t>4° SETTORE</w:t>
      </w:r>
    </w:p>
    <w:p w:rsidR="00660560" w:rsidRPr="001964FB" w:rsidRDefault="00660560" w:rsidP="00660560">
      <w:pPr>
        <w:spacing w:after="0" w:line="240" w:lineRule="auto"/>
        <w:jc w:val="center"/>
      </w:pPr>
      <w:r w:rsidRPr="001964FB">
        <w:t>AMBIENTE E INFRASTRUTTURE</w:t>
      </w:r>
    </w:p>
    <w:p w:rsidR="00660560" w:rsidRDefault="00660560" w:rsidP="004831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660560" w:rsidRDefault="00660560" w:rsidP="004831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4831CA" w:rsidRPr="005C2D1E" w:rsidRDefault="00660560" w:rsidP="00660560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it-IT"/>
        </w:rPr>
      </w:pPr>
      <w:r w:rsidRPr="005C2D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PRINCIPALI RACCOMANDAZIONI PER LA CITTADINANZA</w:t>
      </w:r>
    </w:p>
    <w:p w:rsidR="004831CA" w:rsidRPr="005C2D1E" w:rsidRDefault="006E3EEA" w:rsidP="006E3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</w:pPr>
      <w:r w:rsidRPr="005C2D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PER LA DISINFESTAZIONE ADULTICIDA</w:t>
      </w:r>
    </w:p>
    <w:p w:rsidR="006E3EEA" w:rsidRDefault="006E3EEA" w:rsidP="004831CA">
      <w:pPr>
        <w:spacing w:after="0" w:line="240" w:lineRule="auto"/>
        <w:ind w:left="720" w:hanging="360"/>
        <w:rPr>
          <w:rFonts w:ascii="Symbol" w:eastAsia="Times New Roman" w:hAnsi="Symbol" w:cs="Arial"/>
          <w:b/>
          <w:color w:val="000000"/>
          <w:sz w:val="28"/>
          <w:szCs w:val="28"/>
          <w:lang w:eastAsia="it-IT"/>
        </w:rPr>
      </w:pPr>
    </w:p>
    <w:p w:rsidR="003B2507" w:rsidRDefault="003B2507" w:rsidP="003B2507">
      <w:pPr>
        <w:spacing w:after="0" w:line="240" w:lineRule="auto"/>
        <w:ind w:left="720" w:hanging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1° intervento</w:t>
      </w:r>
      <w:r>
        <w:rPr>
          <w:rFonts w:ascii="Times New Roman" w:hAnsi="Times New Roman"/>
          <w:sz w:val="24"/>
          <w:szCs w:val="24"/>
        </w:rPr>
        <w:tab/>
        <w:t>22 giugno 2020</w:t>
      </w:r>
    </w:p>
    <w:p w:rsidR="003B2507" w:rsidRDefault="003B2507" w:rsidP="003B2507">
      <w:pPr>
        <w:spacing w:after="0" w:line="240" w:lineRule="auto"/>
        <w:ind w:left="720" w:hanging="360"/>
        <w:jc w:val="center"/>
        <w:rPr>
          <w:rFonts w:ascii="Symbol" w:eastAsia="Times New Roman" w:hAnsi="Symbol" w:cs="Arial"/>
          <w:b/>
          <w:color w:val="000000"/>
          <w:sz w:val="28"/>
          <w:szCs w:val="28"/>
          <w:lang w:eastAsia="it-IT"/>
        </w:rPr>
      </w:pPr>
      <w:r>
        <w:rPr>
          <w:rFonts w:ascii="Times New Roman" w:hAnsi="Times New Roman"/>
          <w:sz w:val="24"/>
          <w:szCs w:val="24"/>
        </w:rPr>
        <w:t>2° intervento</w:t>
      </w:r>
      <w:r>
        <w:rPr>
          <w:rFonts w:ascii="Times New Roman" w:hAnsi="Times New Roman"/>
          <w:sz w:val="24"/>
          <w:szCs w:val="24"/>
        </w:rPr>
        <w:tab/>
        <w:t>20 luglio 2020</w:t>
      </w:r>
    </w:p>
    <w:p w:rsidR="003B2507" w:rsidRDefault="003B2507" w:rsidP="003B2507">
      <w:pPr>
        <w:spacing w:after="0" w:line="240" w:lineRule="auto"/>
        <w:ind w:left="720" w:hanging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3° intervento</w:t>
      </w:r>
      <w:r>
        <w:rPr>
          <w:rFonts w:ascii="Times New Roman" w:hAnsi="Times New Roman"/>
          <w:sz w:val="24"/>
          <w:szCs w:val="24"/>
        </w:rPr>
        <w:tab/>
        <w:t>17 agosto 2020</w:t>
      </w:r>
    </w:p>
    <w:p w:rsidR="003B2507" w:rsidRDefault="003B2507" w:rsidP="003B2507">
      <w:pPr>
        <w:spacing w:after="0" w:line="240" w:lineRule="auto"/>
        <w:ind w:left="720" w:hanging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4° intervento</w:t>
      </w:r>
      <w:r>
        <w:rPr>
          <w:rFonts w:ascii="Times New Roman" w:hAnsi="Times New Roman"/>
          <w:sz w:val="24"/>
          <w:szCs w:val="24"/>
        </w:rPr>
        <w:tab/>
        <w:t>14 settembre 2020</w:t>
      </w:r>
    </w:p>
    <w:p w:rsidR="003B2507" w:rsidRPr="003B2507" w:rsidRDefault="003B2507" w:rsidP="003B2507">
      <w:pPr>
        <w:spacing w:after="0" w:line="240" w:lineRule="auto"/>
        <w:ind w:left="720" w:hanging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B2507">
        <w:rPr>
          <w:rFonts w:ascii="Times New Roman" w:hAnsi="Times New Roman"/>
          <w:b/>
          <w:sz w:val="24"/>
          <w:szCs w:val="24"/>
          <w:u w:val="single"/>
        </w:rPr>
        <w:t>intervento</w:t>
      </w:r>
      <w:r w:rsidRPr="003B2507">
        <w:rPr>
          <w:rFonts w:ascii="Times New Roman" w:hAnsi="Times New Roman"/>
          <w:b/>
          <w:sz w:val="24"/>
          <w:szCs w:val="24"/>
          <w:u w:val="single"/>
        </w:rPr>
        <w:tab/>
        <w:t>notturno con inizio operazioni ore 23:30</w:t>
      </w:r>
    </w:p>
    <w:p w:rsidR="003B2507" w:rsidRDefault="003B2507" w:rsidP="003B2507">
      <w:pPr>
        <w:spacing w:after="0" w:line="240" w:lineRule="auto"/>
        <w:ind w:left="720" w:hanging="360"/>
        <w:jc w:val="center"/>
        <w:rPr>
          <w:rFonts w:ascii="Symbol" w:eastAsia="Times New Roman" w:hAnsi="Symbol" w:cs="Arial"/>
          <w:b/>
          <w:color w:val="000000"/>
          <w:sz w:val="28"/>
          <w:szCs w:val="28"/>
          <w:lang w:eastAsia="it-IT"/>
        </w:rPr>
      </w:pPr>
    </w:p>
    <w:p w:rsidR="006E3EEA" w:rsidRDefault="006E3EEA" w:rsidP="004831CA">
      <w:pPr>
        <w:spacing w:after="0" w:line="240" w:lineRule="auto"/>
        <w:ind w:left="720" w:hanging="360"/>
        <w:rPr>
          <w:rFonts w:ascii="Symbol" w:eastAsia="Times New Roman" w:hAnsi="Symbol" w:cs="Arial"/>
          <w:color w:val="000000"/>
          <w:sz w:val="28"/>
          <w:szCs w:val="28"/>
          <w:lang w:eastAsia="it-IT"/>
        </w:rPr>
      </w:pPr>
    </w:p>
    <w:p w:rsidR="004831CA" w:rsidRDefault="004831CA" w:rsidP="004831C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4831CA">
        <w:rPr>
          <w:rFonts w:ascii="Symbol" w:eastAsia="Times New Roman" w:hAnsi="Symbol" w:cs="Arial"/>
          <w:color w:val="000000"/>
          <w:sz w:val="28"/>
          <w:szCs w:val="28"/>
          <w:lang w:eastAsia="it-IT"/>
        </w:rPr>
        <w:t></w:t>
      </w:r>
      <w:r w:rsidRPr="004831CA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</w:t>
      </w:r>
      <w:r w:rsidRPr="00483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 </w:t>
      </w:r>
      <w:r w:rsidR="006E3EE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TENERE CHIUSE LE FINESTRE</w:t>
      </w:r>
    </w:p>
    <w:p w:rsidR="006E3EEA" w:rsidRPr="004831CA" w:rsidRDefault="006E3EEA" w:rsidP="006E3EEA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4831CA" w:rsidRDefault="004831CA" w:rsidP="004831C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4831CA">
        <w:rPr>
          <w:rFonts w:ascii="Symbol" w:eastAsia="Times New Roman" w:hAnsi="Symbol" w:cs="Arial"/>
          <w:color w:val="000000"/>
          <w:sz w:val="28"/>
          <w:szCs w:val="28"/>
          <w:lang w:eastAsia="it-IT"/>
        </w:rPr>
        <w:t></w:t>
      </w:r>
      <w:r w:rsidRPr="004831CA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</w:t>
      </w: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 TENERE GLI ANIMALI DOMESTICI NELLE RISPETTIVE ABITAZIONI</w:t>
      </w:r>
    </w:p>
    <w:p w:rsidR="006E3EEA" w:rsidRPr="004831CA" w:rsidRDefault="006E3EEA" w:rsidP="004831CA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it-IT"/>
        </w:rPr>
      </w:pPr>
    </w:p>
    <w:p w:rsidR="004831CA" w:rsidRDefault="004831CA" w:rsidP="006E3EE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4831CA">
        <w:rPr>
          <w:rFonts w:ascii="Symbol" w:eastAsia="Times New Roman" w:hAnsi="Symbol" w:cs="Arial"/>
          <w:color w:val="000000"/>
          <w:sz w:val="28"/>
          <w:szCs w:val="28"/>
          <w:lang w:eastAsia="it-IT"/>
        </w:rPr>
        <w:t></w:t>
      </w:r>
      <w:r w:rsidRPr="004831CA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</w:t>
      </w:r>
      <w:r w:rsidRPr="00483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   </w:t>
      </w: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NON SOSTARE</w:t>
      </w:r>
      <w:r w:rsidRPr="004831CA">
        <w:rPr>
          <w:rFonts w:ascii="Times New Roman" w:eastAsia="Times New Roman" w:hAnsi="Times New Roman" w:cs="Times New Roman"/>
          <w:color w:val="000000"/>
          <w:sz w:val="36"/>
          <w:szCs w:val="36"/>
          <w:lang w:eastAsia="it-IT"/>
        </w:rPr>
        <w:t> </w:t>
      </w: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IN AMBIENTI APERTI DURENTE E</w:t>
      </w:r>
      <w:r w:rsidR="006E3EE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DOPO IL</w:t>
      </w:r>
      <w:r w:rsidR="006E3EEA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TRATTAMENTO PER ALMENO 2 ORE</w:t>
      </w:r>
    </w:p>
    <w:p w:rsidR="006E3EEA" w:rsidRPr="004831CA" w:rsidRDefault="006E3EEA" w:rsidP="006E3EEA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it-IT"/>
        </w:rPr>
      </w:pPr>
    </w:p>
    <w:p w:rsidR="004831CA" w:rsidRDefault="004831CA" w:rsidP="004831C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4831CA">
        <w:rPr>
          <w:rFonts w:ascii="Symbol" w:eastAsia="Times New Roman" w:hAnsi="Symbol" w:cs="Arial"/>
          <w:color w:val="000000"/>
          <w:sz w:val="28"/>
          <w:szCs w:val="28"/>
          <w:lang w:eastAsia="it-IT"/>
        </w:rPr>
        <w:t></w:t>
      </w:r>
      <w:r w:rsidRPr="004831CA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</w:t>
      </w: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  EVITARE </w:t>
      </w:r>
      <w:proofErr w:type="spellStart"/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</w:t>
      </w:r>
      <w:proofErr w:type="spellEnd"/>
      <w:r w:rsidR="006E3EE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STENDERE LA BIANCHERIA</w:t>
      </w:r>
    </w:p>
    <w:p w:rsidR="006E3EEA" w:rsidRPr="004831CA" w:rsidRDefault="006E3EEA" w:rsidP="004831CA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it-IT"/>
        </w:rPr>
      </w:pPr>
    </w:p>
    <w:p w:rsidR="004831CA" w:rsidRDefault="004831CA" w:rsidP="004831CA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4831CA">
        <w:rPr>
          <w:rFonts w:ascii="Symbol" w:eastAsia="Times New Roman" w:hAnsi="Symbol" w:cs="Arial"/>
          <w:color w:val="000000"/>
          <w:sz w:val="28"/>
          <w:szCs w:val="28"/>
          <w:lang w:eastAsia="it-IT"/>
        </w:rPr>
        <w:t></w:t>
      </w:r>
      <w:r w:rsidRPr="004831CA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</w:t>
      </w: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  EVITARE IL CONSUMO </w:t>
      </w:r>
      <w:proofErr w:type="spellStart"/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</w:t>
      </w:r>
      <w:proofErr w:type="spellEnd"/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FRUTTA E VERDURE SENZA IL DOVUTO LAVAGGIO NELLE 24 ORE SUCCESSIVE AL TRATTAMENTO</w:t>
      </w:r>
    </w:p>
    <w:p w:rsidR="006E3EEA" w:rsidRPr="004831CA" w:rsidRDefault="006E3EEA" w:rsidP="004831CA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it-IT"/>
        </w:rPr>
      </w:pPr>
    </w:p>
    <w:p w:rsidR="004831CA" w:rsidRPr="004831CA" w:rsidRDefault="004831CA" w:rsidP="004831CA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  <w:lang w:eastAsia="it-IT"/>
        </w:rPr>
      </w:pPr>
      <w:r w:rsidRPr="004831CA">
        <w:rPr>
          <w:rFonts w:ascii="Symbol" w:eastAsia="Times New Roman" w:hAnsi="Symbol" w:cs="Arial"/>
          <w:color w:val="000000"/>
          <w:sz w:val="28"/>
          <w:szCs w:val="28"/>
          <w:lang w:eastAsia="it-IT"/>
        </w:rPr>
        <w:t></w:t>
      </w:r>
      <w:r w:rsidRPr="004831CA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</w:t>
      </w: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 SOSTARE GLI AUTOVEICOLI IN MODO DA NON INTRALCIARE LE  OPERAZIONI  </w:t>
      </w:r>
      <w:proofErr w:type="spellStart"/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DI</w:t>
      </w:r>
      <w:proofErr w:type="spellEnd"/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DISINFESTAZIONE</w:t>
      </w:r>
    </w:p>
    <w:p w:rsidR="004831CA" w:rsidRPr="004831CA" w:rsidRDefault="004831CA" w:rsidP="004831CA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</w:t>
      </w:r>
    </w:p>
    <w:p w:rsidR="004831CA" w:rsidRPr="004831CA" w:rsidRDefault="004831CA" w:rsidP="004831CA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4831C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</w:t>
      </w:r>
    </w:p>
    <w:p w:rsidR="004831CA" w:rsidRPr="004831CA" w:rsidRDefault="004831CA" w:rsidP="004831CA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it-IT"/>
        </w:rPr>
      </w:pPr>
      <w:r w:rsidRPr="004831CA">
        <w:rPr>
          <w:rFonts w:ascii="Times New Roman" w:eastAsia="Times New Roman" w:hAnsi="Times New Roman" w:cs="Times New Roman"/>
          <w:color w:val="000000"/>
          <w:lang w:eastAsia="it-IT"/>
        </w:rPr>
        <w:t> </w:t>
      </w:r>
    </w:p>
    <w:sectPr w:rsidR="004831CA" w:rsidRPr="004831CA" w:rsidSect="00660560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Helvetica 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4831CA"/>
    <w:rsid w:val="003B2507"/>
    <w:rsid w:val="004831CA"/>
    <w:rsid w:val="005C2D1E"/>
    <w:rsid w:val="005C41E0"/>
    <w:rsid w:val="00660560"/>
    <w:rsid w:val="006E3EEA"/>
    <w:rsid w:val="007C1005"/>
    <w:rsid w:val="008D40F4"/>
    <w:rsid w:val="00A93EE6"/>
    <w:rsid w:val="00D23985"/>
    <w:rsid w:val="00E7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E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4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716</Characters>
  <Application>Microsoft Office Word</Application>
  <DocSecurity>0</DocSecurity>
  <Lines>5</Lines>
  <Paragraphs>1</Paragraphs>
  <ScaleCrop>false</ScaleCrop>
  <Company>*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r.rucci</dc:creator>
  <cp:lastModifiedBy>r.rucci</cp:lastModifiedBy>
  <cp:revision>8</cp:revision>
  <dcterms:created xsi:type="dcterms:W3CDTF">2020-05-11T09:30:00Z</dcterms:created>
  <dcterms:modified xsi:type="dcterms:W3CDTF">2020-05-11T10:07:00Z</dcterms:modified>
</cp:coreProperties>
</file>