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E86" w:rsidRDefault="002C57D2" w:rsidP="002C57D2">
      <w:pPr>
        <w:jc w:val="center"/>
      </w:pPr>
      <w:r w:rsidRPr="002C57D2">
        <w:rPr>
          <w:noProo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2C57D2" w:rsidRDefault="002C57D2" w:rsidP="002C57D2">
      <w:pPr>
        <w:rPr>
          <w:sz w:val="24"/>
          <w:szCs w:val="24"/>
        </w:rPr>
      </w:pPr>
      <w:r>
        <w:rPr>
          <w:sz w:val="24"/>
          <w:szCs w:val="24"/>
        </w:rPr>
        <w:t>16 gennaio 2017</w:t>
      </w:r>
    </w:p>
    <w:p w:rsidR="00437AA3" w:rsidRDefault="00437AA3" w:rsidP="00FD7E31">
      <w:pPr>
        <w:rPr>
          <w:sz w:val="24"/>
          <w:szCs w:val="24"/>
        </w:rPr>
      </w:pPr>
    </w:p>
    <w:p w:rsidR="00FD7E31" w:rsidRPr="00FD7E31" w:rsidRDefault="00FD7E31" w:rsidP="00FD7E31">
      <w:pPr>
        <w:shd w:val="clear" w:color="auto" w:fill="FFFFFF"/>
        <w:spacing w:after="0" w:line="240" w:lineRule="auto"/>
        <w:jc w:val="center"/>
        <w:rPr>
          <w:rFonts w:ascii="Tahoma" w:eastAsia="Times New Roman" w:hAnsi="Tahoma" w:cs="Tahoma"/>
          <w:color w:val="000000"/>
          <w:sz w:val="20"/>
          <w:szCs w:val="20"/>
          <w:lang w:eastAsia="it-IT"/>
        </w:rPr>
      </w:pPr>
      <w:r w:rsidRPr="00FD7E31">
        <w:rPr>
          <w:rFonts w:ascii="Tahoma" w:eastAsia="Times New Roman" w:hAnsi="Tahoma" w:cs="Tahoma"/>
          <w:color w:val="000000"/>
          <w:sz w:val="20"/>
          <w:szCs w:val="20"/>
          <w:lang w:eastAsia="it-IT"/>
        </w:rPr>
        <w:t>COMUNICATO STAMPA</w:t>
      </w:r>
    </w:p>
    <w:p w:rsidR="00FD7E31" w:rsidRPr="00FD7E31" w:rsidRDefault="00FD7E31" w:rsidP="00FD7E31">
      <w:pPr>
        <w:shd w:val="clear" w:color="auto" w:fill="FFFFFF"/>
        <w:spacing w:after="0" w:line="240" w:lineRule="auto"/>
        <w:rPr>
          <w:rFonts w:ascii="Tahoma" w:eastAsia="Times New Roman" w:hAnsi="Tahoma" w:cs="Tahoma"/>
          <w:color w:val="000000"/>
          <w:sz w:val="20"/>
          <w:szCs w:val="20"/>
          <w:lang w:eastAsia="it-IT"/>
        </w:rPr>
      </w:pPr>
      <w:r w:rsidRPr="00FD7E31">
        <w:rPr>
          <w:rFonts w:ascii="Tahoma" w:eastAsia="Times New Roman" w:hAnsi="Tahoma" w:cs="Tahoma"/>
          <w:color w:val="000000"/>
          <w:sz w:val="20"/>
          <w:szCs w:val="20"/>
          <w:lang w:eastAsia="it-IT"/>
        </w:rPr>
        <w:t> </w:t>
      </w:r>
    </w:p>
    <w:p w:rsidR="00FD7E31" w:rsidRPr="00FD7E31" w:rsidRDefault="00FD7E31" w:rsidP="00FD7E31">
      <w:pPr>
        <w:shd w:val="clear" w:color="auto" w:fill="FFFFFF"/>
        <w:spacing w:after="0" w:line="240" w:lineRule="auto"/>
        <w:rPr>
          <w:rFonts w:ascii="Tahoma" w:eastAsia="Times New Roman" w:hAnsi="Tahoma" w:cs="Tahoma"/>
          <w:color w:val="000000"/>
          <w:sz w:val="20"/>
          <w:szCs w:val="20"/>
          <w:lang w:eastAsia="it-IT"/>
        </w:rPr>
      </w:pPr>
      <w:r w:rsidRPr="00FD7E31">
        <w:rPr>
          <w:rFonts w:ascii="Tahoma" w:eastAsia="Times New Roman" w:hAnsi="Tahoma" w:cs="Tahoma"/>
          <w:color w:val="000000"/>
          <w:sz w:val="20"/>
          <w:szCs w:val="20"/>
          <w:lang w:eastAsia="it-IT"/>
        </w:rPr>
        <w:t xml:space="preserve">In considerazione della copiosa nevicata che sta interessando la città di Sulmona e il protrarsi delle condizioni di maltempo, è in corso di predisposizione l’ordinanza per la sospensione delle lezioni e delle attività didattiche nelle scuole di ogni ordine e grado ricadenti sul territorio comunale di Sulmona nella giornata di domani </w:t>
      </w:r>
      <w:proofErr w:type="spellStart"/>
      <w:r w:rsidRPr="00FD7E31">
        <w:rPr>
          <w:rFonts w:ascii="Tahoma" w:eastAsia="Times New Roman" w:hAnsi="Tahoma" w:cs="Tahoma"/>
          <w:color w:val="000000"/>
          <w:sz w:val="20"/>
          <w:szCs w:val="20"/>
          <w:lang w:eastAsia="it-IT"/>
        </w:rPr>
        <w:t>Martedi</w:t>
      </w:r>
      <w:proofErr w:type="spellEnd"/>
      <w:r w:rsidRPr="00FD7E31">
        <w:rPr>
          <w:rFonts w:ascii="Tahoma" w:eastAsia="Times New Roman" w:hAnsi="Tahoma" w:cs="Tahoma"/>
          <w:color w:val="000000"/>
          <w:sz w:val="20"/>
          <w:szCs w:val="20"/>
          <w:lang w:eastAsia="it-IT"/>
        </w:rPr>
        <w:t xml:space="preserve"> 17 Gennaio, per permettere le operazioni di messa in sicurezza delle aree antistanti e limitrofe agli edifici scolastici comunali. Lo annuncia il Sindaco di Sulmona, Annamaria Casini, al termine della riunione di questa mattina insieme agli amministratori comunali, dirigenti, funzionari, tecnici e Protezione Civile, operativi già dal pomeriggio di ieri. Sarà istituito formalmente oggi pomeriggio il COC (Centro Operativo Comunale), situato nella zona industriale,in cui vengono attivate tutte le funzioni di protezione civile. E’ stata firmata questa mattina l’ordinanza che prevede la sospensione della </w:t>
      </w:r>
      <w:proofErr w:type="spellStart"/>
      <w:r w:rsidRPr="00FD7E31">
        <w:rPr>
          <w:rFonts w:ascii="Tahoma" w:eastAsia="Times New Roman" w:hAnsi="Tahoma" w:cs="Tahoma"/>
          <w:color w:val="000000"/>
          <w:sz w:val="20"/>
          <w:szCs w:val="20"/>
          <w:lang w:eastAsia="it-IT"/>
        </w:rPr>
        <w:t>Ztl</w:t>
      </w:r>
      <w:proofErr w:type="spellEnd"/>
      <w:r w:rsidRPr="00FD7E31">
        <w:rPr>
          <w:rFonts w:ascii="Tahoma" w:eastAsia="Times New Roman" w:hAnsi="Tahoma" w:cs="Tahoma"/>
          <w:color w:val="000000"/>
          <w:sz w:val="20"/>
          <w:szCs w:val="20"/>
          <w:lang w:eastAsia="it-IT"/>
        </w:rPr>
        <w:t xml:space="preserve"> nel centro storico fino a nuova disposizione, che sarà adottata al cessare delle condizioni che rendono pericoloso il transito veicolare a causa di neve e ghiaccio sulle carreggiate. Sono stati disposti la chiusura al traffico di via Porta Romana (da intersezione Corso Ovidio fino a incrocio via Circonvallazione Occidentale) e il divieto di circolazione lungo la discesa di via Amendola, con conseguente inversione del senso di marcia lungo via </w:t>
      </w:r>
      <w:proofErr w:type="spellStart"/>
      <w:r w:rsidRPr="00FD7E31">
        <w:rPr>
          <w:rFonts w:ascii="Tahoma" w:eastAsia="Times New Roman" w:hAnsi="Tahoma" w:cs="Tahoma"/>
          <w:color w:val="000000"/>
          <w:sz w:val="20"/>
          <w:szCs w:val="20"/>
          <w:lang w:eastAsia="it-IT"/>
        </w:rPr>
        <w:t>Corfinio</w:t>
      </w:r>
      <w:proofErr w:type="spellEnd"/>
      <w:r w:rsidRPr="00FD7E31">
        <w:rPr>
          <w:rFonts w:ascii="Tahoma" w:eastAsia="Times New Roman" w:hAnsi="Tahoma" w:cs="Tahoma"/>
          <w:color w:val="000000"/>
          <w:sz w:val="20"/>
          <w:szCs w:val="20"/>
          <w:lang w:eastAsia="it-IT"/>
        </w:rPr>
        <w:t xml:space="preserve"> e via Mazara. “Il piano neve è stato attivato già da ieri concentrando gli interventi sullo spargimento sale, con due turnazioni dei mezzi che hanno operato alle 20 e a mezzanotte, mentre dalle 4 del mattino al lavoro gli spartineve sgomberando dapprima le arterie principali, replicando poi il percorso anche nel pomeriggio di oggi a cui seguirà, questa sera, la rimozione della neve lungo le strade secondarie e nei vicoli al fine di agevolare le condizioni di viabilità in previsione della notte” afferma il Sindaco, la quale tiene a sottolineare l’importanza della collaborazione della cittadinanza con l’amministrazione comunale. Lancia l’appello ai cittadini, spiegando che “in queste situazioni di emergenza, è bene che il cittadino adotti comportamenti di massima prudenza, limitando anche l’uso delle auto solo se strettamente necessario, e faccia proprio sia il principio di ragionevolezza civica che il senso di tolleranza per situazioni di disagio, così da contribuire ad agevolare il compito degli operatori e degli amministratori, in virtù del fatto” conclude il Sindaco “che l’efficacia e l’efficienza delle azioni previste dal Piano Neve non dipendono solo dall’intervento delle strutture pubbliche di servizio direttamente coinvolte”. I numeri utili per le segnalazioni del cittadino in caso di necessità: sede del </w:t>
      </w:r>
      <w:proofErr w:type="spellStart"/>
      <w:r w:rsidRPr="00FD7E31">
        <w:rPr>
          <w:rFonts w:ascii="Tahoma" w:eastAsia="Times New Roman" w:hAnsi="Tahoma" w:cs="Tahoma"/>
          <w:color w:val="000000"/>
          <w:sz w:val="20"/>
          <w:szCs w:val="20"/>
          <w:lang w:eastAsia="it-IT"/>
        </w:rPr>
        <w:t>Coc</w:t>
      </w:r>
      <w:proofErr w:type="spellEnd"/>
      <w:r w:rsidRPr="00FD7E31">
        <w:rPr>
          <w:rFonts w:ascii="Tahoma" w:eastAsia="Times New Roman" w:hAnsi="Tahoma" w:cs="Tahoma"/>
          <w:color w:val="000000"/>
          <w:sz w:val="20"/>
          <w:szCs w:val="20"/>
          <w:lang w:eastAsia="it-IT"/>
        </w:rPr>
        <w:t xml:space="preserve"> 0864 251134, Vigili del Fuoco 115, Polizia Municipale 0864 242206. </w:t>
      </w:r>
    </w:p>
    <w:p w:rsidR="0085140B" w:rsidRDefault="0085140B" w:rsidP="001517C5">
      <w:pPr>
        <w:rPr>
          <w:rFonts w:ascii="Courier New" w:hAnsi="Courier New" w:cs="Courier New"/>
          <w:color w:val="000000"/>
          <w:sz w:val="20"/>
          <w:szCs w:val="20"/>
          <w:shd w:val="clear" w:color="auto" w:fill="FFFFFF"/>
        </w:rPr>
      </w:pPr>
    </w:p>
    <w:p w:rsidR="0085140B" w:rsidRDefault="0085140B" w:rsidP="001517C5">
      <w:pPr>
        <w:rPr>
          <w:rFonts w:ascii="Courier New" w:hAnsi="Courier New" w:cs="Courier New"/>
          <w:color w:val="000000"/>
          <w:sz w:val="20"/>
          <w:szCs w:val="20"/>
          <w:shd w:val="clear" w:color="auto" w:fill="FFFFFF"/>
        </w:rPr>
      </w:pPr>
    </w:p>
    <w:p w:rsidR="001517C5" w:rsidRDefault="00F4303A" w:rsidP="001517C5">
      <w:pPr>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
    <w:p w:rsidR="001517C5" w:rsidRDefault="002A5706" w:rsidP="00437AA3">
      <w:pPr>
        <w:rPr>
          <w:rFonts w:ascii="Courier New" w:hAnsi="Courier New" w:cs="Courier New"/>
          <w:color w:val="000000"/>
          <w:sz w:val="20"/>
          <w:szCs w:val="20"/>
          <w:shd w:val="clear" w:color="auto" w:fill="FFFFFF"/>
        </w:rPr>
      </w:pPr>
      <w:r>
        <w:rPr>
          <w:rFonts w:ascii="Courier New" w:hAnsi="Courier New" w:cs="Courier New"/>
          <w:color w:val="000000"/>
          <w:sz w:val="20"/>
          <w:szCs w:val="20"/>
        </w:rPr>
        <w:br/>
      </w:r>
    </w:p>
    <w:p w:rsidR="00437AA3" w:rsidRDefault="00437AA3">
      <w:pPr>
        <w:rPr>
          <w:sz w:val="24"/>
          <w:szCs w:val="24"/>
        </w:rPr>
      </w:pPr>
    </w:p>
    <w:p w:rsidR="00437AA3" w:rsidRDefault="00437AA3"/>
    <w:sectPr w:rsidR="00437AA3" w:rsidSect="00AF7E8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37AA3"/>
    <w:rsid w:val="000A56A9"/>
    <w:rsid w:val="001517C5"/>
    <w:rsid w:val="002A5706"/>
    <w:rsid w:val="002B23A7"/>
    <w:rsid w:val="002C57D2"/>
    <w:rsid w:val="003A3480"/>
    <w:rsid w:val="00437AA3"/>
    <w:rsid w:val="007A670F"/>
    <w:rsid w:val="00831C3E"/>
    <w:rsid w:val="0085140B"/>
    <w:rsid w:val="008A6B48"/>
    <w:rsid w:val="009F217C"/>
    <w:rsid w:val="00AA463B"/>
    <w:rsid w:val="00AF7E86"/>
    <w:rsid w:val="00F4303A"/>
    <w:rsid w:val="00FD7E3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7E8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437AA3"/>
  </w:style>
  <w:style w:type="paragraph" w:styleId="Testofumetto">
    <w:name w:val="Balloon Text"/>
    <w:basedOn w:val="Normale"/>
    <w:link w:val="TestofumettoCarattere"/>
    <w:uiPriority w:val="99"/>
    <w:semiHidden/>
    <w:unhideWhenUsed/>
    <w:rsid w:val="002C57D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57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1785732">
      <w:bodyDiv w:val="1"/>
      <w:marLeft w:val="0"/>
      <w:marRight w:val="0"/>
      <w:marTop w:val="0"/>
      <w:marBottom w:val="0"/>
      <w:divBdr>
        <w:top w:val="none" w:sz="0" w:space="0" w:color="auto"/>
        <w:left w:val="none" w:sz="0" w:space="0" w:color="auto"/>
        <w:bottom w:val="none" w:sz="0" w:space="0" w:color="auto"/>
        <w:right w:val="none" w:sz="0" w:space="0" w:color="auto"/>
      </w:divBdr>
      <w:divsChild>
        <w:div w:id="52583435">
          <w:marLeft w:val="0"/>
          <w:marRight w:val="0"/>
          <w:marTop w:val="0"/>
          <w:marBottom w:val="0"/>
          <w:divBdr>
            <w:top w:val="none" w:sz="0" w:space="0" w:color="auto"/>
            <w:left w:val="none" w:sz="0" w:space="0" w:color="auto"/>
            <w:bottom w:val="none" w:sz="0" w:space="0" w:color="auto"/>
            <w:right w:val="none" w:sz="0" w:space="0" w:color="auto"/>
          </w:divBdr>
        </w:div>
        <w:div w:id="641882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3</cp:revision>
  <dcterms:created xsi:type="dcterms:W3CDTF">2018-02-20T11:11:00Z</dcterms:created>
  <dcterms:modified xsi:type="dcterms:W3CDTF">2018-02-20T11:12:00Z</dcterms:modified>
</cp:coreProperties>
</file>