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907CD" w:rsidRPr="00A907CD" w:rsidRDefault="00215C06" w:rsidP="00533B4C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</w:t>
      </w:r>
      <w:r w:rsidR="00751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giugno 2017</w:t>
      </w:r>
    </w:p>
    <w:p w:rsidR="00A907CD" w:rsidRPr="00A907CD" w:rsidRDefault="00A907CD" w:rsidP="00A90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A907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246D7" w:rsidRPr="00A246D7" w:rsidRDefault="003C27E2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533B4C" w:rsidRPr="00533B4C" w:rsidRDefault="00533B4C" w:rsidP="00533B4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533B4C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215C06" w:rsidRDefault="00215C06" w:rsidP="00215C06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18"/>
          <w:szCs w:val="18"/>
          <w:shd w:val="clear" w:color="auto" w:fill="FFFFFF"/>
        </w:rPr>
      </w:pPr>
    </w:p>
    <w:p w:rsidR="00215C06" w:rsidRPr="00215C06" w:rsidRDefault="00215C06" w:rsidP="00215C06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15C06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         </w:t>
      </w:r>
    </w:p>
    <w:p w:rsidR="00243A83" w:rsidRPr="00243A83" w:rsidRDefault="00243A83" w:rsidP="00243A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Al via </w:t>
      </w:r>
      <w:r w:rsidRPr="00243A83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“L’</w:t>
      </w:r>
      <w:proofErr w:type="spellStart"/>
      <w:r w:rsidRPr="00243A83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AltrOvidio</w:t>
      </w:r>
      <w:proofErr w:type="spellEnd"/>
      <w:r w:rsidRPr="00243A83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. Contributi moderni su tematiche senza tempo”,</w:t>
      </w:r>
      <w:r w:rsidRPr="00243A83">
        <w:rPr>
          <w:rFonts w:ascii="Tahoma" w:eastAsia="Times New Roman" w:hAnsi="Tahoma" w:cs="Tahoma"/>
          <w:color w:val="000000"/>
          <w:sz w:val="18"/>
          <w:lang w:eastAsia="it-IT"/>
        </w:rPr>
        <w:t> </w:t>
      </w:r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la rassegna di otto appuntamenti che si terrà a Sulmona, da Giugno a Dicembre, nell’ambito delle celebrazioni del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Bimillenario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della morte di Ovidio. Il ciclo di conferenze, in cui eminenti esponenti del mondo della cultura italiana, partendo dalla figura e dall’opera di Ovidio, tratteranno temi estremamente inclusivi ed attuali, è stato presentato questa mattina in conferenza stampa dal sindaco Annamaria Casini, insieme alla vicepresidente dell’associazione “Ares Antonio Pelino” e al responsabile della Commissione Organizzatrice di “Ovidio 2017” prof. Raffaele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Giannantonio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. La rassegna comincerà</w:t>
      </w:r>
      <w:r w:rsidRPr="00243A83">
        <w:rPr>
          <w:rFonts w:ascii="Tahoma" w:eastAsia="Times New Roman" w:hAnsi="Tahoma" w:cs="Tahoma"/>
          <w:color w:val="000000"/>
          <w:sz w:val="18"/>
          <w:lang w:eastAsia="it-IT"/>
        </w:rPr>
        <w:t> </w:t>
      </w:r>
      <w:proofErr w:type="spellStart"/>
      <w:r w:rsidRPr="00243A83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giovedi</w:t>
      </w:r>
      <w:proofErr w:type="spellEnd"/>
      <w:r w:rsidRPr="00243A83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 xml:space="preserve"> 15 Giugno alle 17 nell’Auditorium dell’Annunziata, </w:t>
      </w:r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importante spazio culturale restituito alla città, con l'evento</w:t>
      </w:r>
      <w:r w:rsidRPr="00243A83">
        <w:rPr>
          <w:rFonts w:ascii="Tahoma" w:eastAsia="Times New Roman" w:hAnsi="Tahoma" w:cs="Tahoma"/>
          <w:b/>
          <w:bCs/>
          <w:color w:val="000000"/>
          <w:sz w:val="18"/>
          <w:lang w:eastAsia="it-IT"/>
        </w:rPr>
        <w:t> "La logica del cambiamento perenne: lezioni dalle Metamorfosi di Ovidio"</w:t>
      </w:r>
      <w:r w:rsidRPr="00243A83">
        <w:rPr>
          <w:rFonts w:ascii="Tahoma" w:eastAsia="Times New Roman" w:hAnsi="Tahoma" w:cs="Tahoma"/>
          <w:color w:val="000000"/>
          <w:sz w:val="18"/>
          <w:lang w:eastAsia="it-IT"/>
        </w:rPr>
        <w:t> </w:t>
      </w:r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che vedrà protagonisti i professori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*Giuseppe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Zollo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e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*Arturo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De Vivo dell’Università "Federico II" di Napoli. Introdurrà i lavori Dario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Simoncini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Professore di Organizzazione Aziendale dell’Università “G. d’Annunzio” di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Chieti-Pescara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. "E' un evento di qualità che arricchisce il programma del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Bimillenario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ovidiano. In attesa di risorse, stiamo riuscendo a mettere in campo importanti iniziative con poco, avendo l'onore di ospitare illustri studiosi e professori universitari che omaggeranno Ovidio e Sulmona" ha detto il sindaco. </w:t>
      </w:r>
    </w:p>
    <w:p w:rsidR="00243A83" w:rsidRPr="00243A83" w:rsidRDefault="00243A83" w:rsidP="00243A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Secondo appuntamento: il 23 settembre, con il convegno su D’Annunzio e Ovidio, che vedrà relazionare Pietro Ghibellini, professore dell’Università Ca’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Foscari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di Venezia. “Bob Dylan e Ovidio” sarà l’argomento al centro della conferenza che il 13 ottobre terrà il professor Aldo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Luisi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dell’Università “Aldo Moro” di Bari, a cui seguirà “Ovidio e l’identità di Corinna. Dagli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Amores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all’Ars Amatoria” (27 Ottobre) che vedrà la partecipazione del professor Lorenzo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Braccesi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dell’Università di Padova. Il 10 Novembre sarà la volta dell’evento “Da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Tiresia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a Narciso: Ovidio tra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T.S.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Eliot, Ted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Huges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e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Seamus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Heaney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relatore: Dante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Marianacci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Presidente del Centro Nazionale Studi Dannunziani. “Dai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Tristia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di Ovidio esule, alle storie amare degli emigranti di oggi. Un’analogia possibile?” Sarà il titolo dell’evento del 1 Dicembre a cui parteciperà il professor Renato Di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Nubilia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dell’Università di Padova. Penultimo appuntamento, che vedrà protagonista Maurizio De Giovanni, tratterà “il giallo di Ovidio”, lasciando spazio poi alla conferenza conclusiva, in cui si parlerà delle “Metamorfosi in urbanistica” a cura del professor Paolo Fusero, del Dipartimento di Architettura dell’Università di Chieti e Pescara.</w:t>
      </w:r>
    </w:p>
    <w:p w:rsidR="00243A83" w:rsidRPr="00243A83" w:rsidRDefault="00243A83" w:rsidP="00243A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br/>
        <w:t> </w:t>
      </w:r>
    </w:p>
    <w:p w:rsidR="00243A83" w:rsidRPr="00243A83" w:rsidRDefault="00243A83" w:rsidP="00243A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*Giuseppe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Zollo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è professore di Ingegneria Economico-Gestionale presso l’Università degli Studi di Napoli Federico II. Autore di numerosi articoli e libri sui temi dell’innovazione tecnologica, del cambiamento organizzativo e dello sviluppo delle competenze individuali. Negli ultimi anni ha dedicato la propria attività di ricerca all’analisi dei sistemi adattivi complessi. </w:t>
      </w:r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br/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*Arturo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De Vivo è professore ordinario di Letteratura latina e Prorettore dell'Università di Napoli "Federico II. È stato Direttore del Dipartimento di Studi Umanistici e Preside della Facoltà di Lettere e Filosofia del medesimo Ateneo. In campo scientifico si è interessato dei rapporti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Seneca-Ovidio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e, nell’ambito delle ricerche sulla poesia latina, principale oggetto di studio è Ovidio, con lavori su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Amores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Heroides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Metamorfosi, Fasti,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Tristia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,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Epistulae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ex </w:t>
      </w:r>
      <w:proofErr w:type="spellStart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Ponto</w:t>
      </w:r>
      <w:proofErr w:type="spellEnd"/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. Tra le pubblicazioni più recenti, Frammenti di discorsi ovidiani, Napoli, 2011.</w:t>
      </w:r>
    </w:p>
    <w:p w:rsidR="00243A83" w:rsidRPr="00243A83" w:rsidRDefault="00243A83" w:rsidP="00243A8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243A8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         </w:t>
      </w:r>
    </w:p>
    <w:p w:rsidR="005756DF" w:rsidRPr="00080C0C" w:rsidRDefault="005756DF" w:rsidP="006E220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DF" w:rsidRPr="00080C0C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70016"/>
    <w:rsid w:val="00080C0C"/>
    <w:rsid w:val="000B355D"/>
    <w:rsid w:val="000C6DB1"/>
    <w:rsid w:val="001445D3"/>
    <w:rsid w:val="001875F6"/>
    <w:rsid w:val="001D4B50"/>
    <w:rsid w:val="00215C06"/>
    <w:rsid w:val="00231B70"/>
    <w:rsid w:val="00243A83"/>
    <w:rsid w:val="002E3530"/>
    <w:rsid w:val="002F05CE"/>
    <w:rsid w:val="00324D43"/>
    <w:rsid w:val="00343A89"/>
    <w:rsid w:val="00356905"/>
    <w:rsid w:val="003C27E2"/>
    <w:rsid w:val="003E059E"/>
    <w:rsid w:val="004A0FE4"/>
    <w:rsid w:val="004A161C"/>
    <w:rsid w:val="004C252D"/>
    <w:rsid w:val="004D54D5"/>
    <w:rsid w:val="00533B4C"/>
    <w:rsid w:val="005756DF"/>
    <w:rsid w:val="00580E75"/>
    <w:rsid w:val="005B389C"/>
    <w:rsid w:val="005E3F26"/>
    <w:rsid w:val="00671EDA"/>
    <w:rsid w:val="00685E15"/>
    <w:rsid w:val="006D1CD3"/>
    <w:rsid w:val="006E2204"/>
    <w:rsid w:val="006F780B"/>
    <w:rsid w:val="00713BF6"/>
    <w:rsid w:val="007356F4"/>
    <w:rsid w:val="00746D25"/>
    <w:rsid w:val="00751712"/>
    <w:rsid w:val="00793174"/>
    <w:rsid w:val="007F5BAE"/>
    <w:rsid w:val="008A0BA0"/>
    <w:rsid w:val="009268F6"/>
    <w:rsid w:val="00972929"/>
    <w:rsid w:val="00A246D7"/>
    <w:rsid w:val="00A32E7F"/>
    <w:rsid w:val="00A907CD"/>
    <w:rsid w:val="00AD293F"/>
    <w:rsid w:val="00AE2AA8"/>
    <w:rsid w:val="00AF28E1"/>
    <w:rsid w:val="00AF5C42"/>
    <w:rsid w:val="00B429C1"/>
    <w:rsid w:val="00C21F47"/>
    <w:rsid w:val="00C66EF4"/>
    <w:rsid w:val="00C82F6E"/>
    <w:rsid w:val="00D76989"/>
    <w:rsid w:val="00D87B6F"/>
    <w:rsid w:val="00E12C4A"/>
    <w:rsid w:val="00E17CBC"/>
    <w:rsid w:val="00E3325F"/>
    <w:rsid w:val="00F75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2018-02-20T12:47:00Z</dcterms:created>
  <dcterms:modified xsi:type="dcterms:W3CDTF">2018-02-20T12:47:00Z</dcterms:modified>
</cp:coreProperties>
</file>