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EF2751"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 xml:space="preserve">11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EF2751" w:rsidRPr="00EF2751" w:rsidRDefault="00EF2751" w:rsidP="00EF2751">
      <w:pPr>
        <w:shd w:val="clear" w:color="auto" w:fill="FFFFFF"/>
        <w:jc w:val="both"/>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Pr="00EF2751">
        <w:rPr>
          <w:rFonts w:ascii="Tahoma" w:eastAsia="Times New Roman" w:hAnsi="Tahoma" w:cs="Tahoma"/>
          <w:color w:val="000000"/>
          <w:sz w:val="18"/>
          <w:szCs w:val="18"/>
          <w:lang w:eastAsia="it-IT"/>
        </w:rPr>
        <w:t xml:space="preserve">“Esprimo grande soddisfazione per la nomina, deliberata all’unanimità, del nuovo Collegio Sindacale e della società di revisione, completando la composizione della nuova </w:t>
      </w:r>
      <w:proofErr w:type="spellStart"/>
      <w:r w:rsidRPr="00EF2751">
        <w:rPr>
          <w:rFonts w:ascii="Tahoma" w:eastAsia="Times New Roman" w:hAnsi="Tahoma" w:cs="Tahoma"/>
          <w:color w:val="000000"/>
          <w:sz w:val="18"/>
          <w:szCs w:val="18"/>
          <w:lang w:eastAsia="it-IT"/>
        </w:rPr>
        <w:t>governance</w:t>
      </w:r>
      <w:proofErr w:type="spellEnd"/>
      <w:r w:rsidRPr="00EF2751">
        <w:rPr>
          <w:rFonts w:ascii="Tahoma" w:eastAsia="Times New Roman" w:hAnsi="Tahoma" w:cs="Tahoma"/>
          <w:color w:val="000000"/>
          <w:sz w:val="18"/>
          <w:szCs w:val="18"/>
          <w:lang w:eastAsia="it-IT"/>
        </w:rPr>
        <w:t xml:space="preserve">,  in seguito all’ individuazione, avvenuta lo scorso giugno, dell'avvocato Vincenzo Margiotta quale Amministratore unico”. E’ quanto afferma il Sindaco di Sulmona Annamaria Casini, all’indomani dell’Assemblea dei soci del </w:t>
      </w:r>
      <w:proofErr w:type="spellStart"/>
      <w:r w:rsidRPr="00EF2751">
        <w:rPr>
          <w:rFonts w:ascii="Tahoma" w:eastAsia="Times New Roman" w:hAnsi="Tahoma" w:cs="Tahoma"/>
          <w:color w:val="000000"/>
          <w:sz w:val="18"/>
          <w:szCs w:val="18"/>
          <w:lang w:eastAsia="it-IT"/>
        </w:rPr>
        <w:t>Cogesa</w:t>
      </w:r>
      <w:proofErr w:type="spellEnd"/>
      <w:r w:rsidRPr="00EF2751">
        <w:rPr>
          <w:rFonts w:ascii="Tahoma" w:eastAsia="Times New Roman" w:hAnsi="Tahoma" w:cs="Tahoma"/>
          <w:color w:val="000000"/>
          <w:sz w:val="18"/>
          <w:szCs w:val="18"/>
          <w:lang w:eastAsia="it-IT"/>
        </w:rPr>
        <w:t xml:space="preserve"> che si è tenuta ieri sera.   “Formulo i migliori auguri di buon lavoro ai neo eletti Patrizia Di Meglio, Luciano Atletico, Manuela </w:t>
      </w:r>
      <w:proofErr w:type="spellStart"/>
      <w:r w:rsidRPr="00EF2751">
        <w:rPr>
          <w:rFonts w:ascii="Tahoma" w:eastAsia="Times New Roman" w:hAnsi="Tahoma" w:cs="Tahoma"/>
          <w:color w:val="000000"/>
          <w:sz w:val="18"/>
          <w:szCs w:val="18"/>
          <w:lang w:eastAsia="it-IT"/>
        </w:rPr>
        <w:t>Tursini</w:t>
      </w:r>
      <w:proofErr w:type="spellEnd"/>
      <w:r w:rsidRPr="00EF2751">
        <w:rPr>
          <w:rFonts w:ascii="Tahoma" w:eastAsia="Times New Roman" w:hAnsi="Tahoma" w:cs="Tahoma"/>
          <w:color w:val="000000"/>
          <w:sz w:val="18"/>
          <w:szCs w:val="18"/>
          <w:lang w:eastAsia="it-IT"/>
        </w:rPr>
        <w:t xml:space="preserve"> Sindaci effettivi, Carolina Pace, </w:t>
      </w:r>
      <w:proofErr w:type="spellStart"/>
      <w:r w:rsidRPr="00EF2751">
        <w:rPr>
          <w:rFonts w:ascii="Tahoma" w:eastAsia="Times New Roman" w:hAnsi="Tahoma" w:cs="Tahoma"/>
          <w:color w:val="000000"/>
          <w:sz w:val="18"/>
          <w:szCs w:val="18"/>
          <w:lang w:eastAsia="it-IT"/>
        </w:rPr>
        <w:t>Rosantonia</w:t>
      </w:r>
      <w:proofErr w:type="spellEnd"/>
      <w:r w:rsidRPr="00EF2751">
        <w:rPr>
          <w:rFonts w:ascii="Tahoma" w:eastAsia="Times New Roman" w:hAnsi="Tahoma" w:cs="Tahoma"/>
          <w:color w:val="000000"/>
          <w:sz w:val="18"/>
          <w:szCs w:val="18"/>
          <w:lang w:eastAsia="it-IT"/>
        </w:rPr>
        <w:t xml:space="preserve"> </w:t>
      </w:r>
      <w:proofErr w:type="spellStart"/>
      <w:r w:rsidRPr="00EF2751">
        <w:rPr>
          <w:rFonts w:ascii="Tahoma" w:eastAsia="Times New Roman" w:hAnsi="Tahoma" w:cs="Tahoma"/>
          <w:color w:val="000000"/>
          <w:sz w:val="18"/>
          <w:szCs w:val="18"/>
          <w:lang w:eastAsia="it-IT"/>
        </w:rPr>
        <w:t>Santangelo</w:t>
      </w:r>
      <w:proofErr w:type="spellEnd"/>
      <w:r w:rsidRPr="00EF2751">
        <w:rPr>
          <w:rFonts w:ascii="Tahoma" w:eastAsia="Times New Roman" w:hAnsi="Tahoma" w:cs="Tahoma"/>
          <w:color w:val="000000"/>
          <w:sz w:val="18"/>
          <w:szCs w:val="18"/>
          <w:lang w:eastAsia="it-IT"/>
        </w:rPr>
        <w:t xml:space="preserve"> Sindaci supplenti,  società di revisione </w:t>
      </w:r>
      <w:proofErr w:type="spellStart"/>
      <w:r w:rsidRPr="00EF2751">
        <w:rPr>
          <w:rFonts w:ascii="Tahoma" w:eastAsia="Times New Roman" w:hAnsi="Tahoma" w:cs="Tahoma"/>
          <w:color w:val="000000"/>
          <w:sz w:val="18"/>
          <w:szCs w:val="18"/>
          <w:lang w:eastAsia="it-IT"/>
        </w:rPr>
        <w:t>Pricewaterhouse</w:t>
      </w:r>
      <w:proofErr w:type="spellEnd"/>
      <w:r w:rsidRPr="00EF2751">
        <w:rPr>
          <w:rFonts w:ascii="Tahoma" w:eastAsia="Times New Roman" w:hAnsi="Tahoma" w:cs="Tahoma"/>
          <w:color w:val="000000"/>
          <w:sz w:val="18"/>
          <w:szCs w:val="18"/>
          <w:lang w:eastAsia="it-IT"/>
        </w:rPr>
        <w:t xml:space="preserve">” aggiunge il Sindaco  “Ha prevalso il senso di responsabilità e la volontà di superare contrapposizioni e logiche di partito, mettendo al centro il bene della società e la rappresentanza dei territori che hanno trovato una sintesi sulla mia proposta tesa a garantire espressioni delle varie aree geografiche che compongono la nuova compagine sociale. I soci sono ormai oltre 50 e abbracciano Sindaci dall'Alto </w:t>
      </w:r>
      <w:proofErr w:type="spellStart"/>
      <w:r w:rsidRPr="00EF2751">
        <w:rPr>
          <w:rFonts w:ascii="Tahoma" w:eastAsia="Times New Roman" w:hAnsi="Tahoma" w:cs="Tahoma"/>
          <w:color w:val="000000"/>
          <w:sz w:val="18"/>
          <w:szCs w:val="18"/>
          <w:lang w:eastAsia="it-IT"/>
        </w:rPr>
        <w:t>Sangro</w:t>
      </w:r>
      <w:proofErr w:type="spellEnd"/>
      <w:r w:rsidRPr="00EF2751">
        <w:rPr>
          <w:rFonts w:ascii="Tahoma" w:eastAsia="Times New Roman" w:hAnsi="Tahoma" w:cs="Tahoma"/>
          <w:color w:val="000000"/>
          <w:sz w:val="18"/>
          <w:szCs w:val="18"/>
          <w:lang w:eastAsia="it-IT"/>
        </w:rPr>
        <w:t xml:space="preserve"> all'Aquilano di contro ai 25 fondatori tutti della Valle </w:t>
      </w:r>
      <w:proofErr w:type="spellStart"/>
      <w:r w:rsidRPr="00EF2751">
        <w:rPr>
          <w:rFonts w:ascii="Tahoma" w:eastAsia="Times New Roman" w:hAnsi="Tahoma" w:cs="Tahoma"/>
          <w:color w:val="000000"/>
          <w:sz w:val="18"/>
          <w:szCs w:val="18"/>
          <w:lang w:eastAsia="it-IT"/>
        </w:rPr>
        <w:t>Peligna</w:t>
      </w:r>
      <w:proofErr w:type="spellEnd"/>
      <w:r w:rsidRPr="00EF2751">
        <w:rPr>
          <w:rFonts w:ascii="Tahoma" w:eastAsia="Times New Roman" w:hAnsi="Tahoma" w:cs="Tahoma"/>
          <w:color w:val="000000"/>
          <w:sz w:val="18"/>
          <w:szCs w:val="18"/>
          <w:lang w:eastAsia="it-IT"/>
        </w:rPr>
        <w:t xml:space="preserve"> e Valle </w:t>
      </w:r>
      <w:proofErr w:type="spellStart"/>
      <w:r w:rsidRPr="00EF2751">
        <w:rPr>
          <w:rFonts w:ascii="Tahoma" w:eastAsia="Times New Roman" w:hAnsi="Tahoma" w:cs="Tahoma"/>
          <w:color w:val="000000"/>
          <w:sz w:val="18"/>
          <w:szCs w:val="18"/>
          <w:lang w:eastAsia="it-IT"/>
        </w:rPr>
        <w:t>Subequana</w:t>
      </w:r>
      <w:proofErr w:type="spellEnd"/>
      <w:r w:rsidRPr="00EF2751">
        <w:rPr>
          <w:rFonts w:ascii="Tahoma" w:eastAsia="Times New Roman" w:hAnsi="Tahoma" w:cs="Tahoma"/>
          <w:color w:val="000000"/>
          <w:sz w:val="18"/>
          <w:szCs w:val="18"/>
          <w:lang w:eastAsia="it-IT"/>
        </w:rPr>
        <w:t xml:space="preserve">.  Al fine di riportare distensione e ripristinare la coesione sociale, ho espresso  al Comitato Ristretto per il Controllo Analogo,  a nome anche della maggioranza dei Sindaci della Valle </w:t>
      </w:r>
      <w:proofErr w:type="spellStart"/>
      <w:r w:rsidRPr="00EF2751">
        <w:rPr>
          <w:rFonts w:ascii="Tahoma" w:eastAsia="Times New Roman" w:hAnsi="Tahoma" w:cs="Tahoma"/>
          <w:color w:val="000000"/>
          <w:sz w:val="18"/>
          <w:szCs w:val="18"/>
          <w:lang w:eastAsia="it-IT"/>
        </w:rPr>
        <w:t>Peligna</w:t>
      </w:r>
      <w:proofErr w:type="spellEnd"/>
      <w:r w:rsidRPr="00EF2751">
        <w:rPr>
          <w:rFonts w:ascii="Tahoma" w:eastAsia="Times New Roman" w:hAnsi="Tahoma" w:cs="Tahoma"/>
          <w:color w:val="000000"/>
          <w:sz w:val="18"/>
          <w:szCs w:val="18"/>
          <w:lang w:eastAsia="it-IT"/>
        </w:rPr>
        <w:t xml:space="preserve">, l'intenzione di non voler avanzare alcuna candidatura al fine di garantire espressioni delle altre aree territoriali: Valle </w:t>
      </w:r>
      <w:proofErr w:type="spellStart"/>
      <w:r w:rsidRPr="00EF2751">
        <w:rPr>
          <w:rFonts w:ascii="Tahoma" w:eastAsia="Times New Roman" w:hAnsi="Tahoma" w:cs="Tahoma"/>
          <w:color w:val="000000"/>
          <w:sz w:val="18"/>
          <w:szCs w:val="18"/>
          <w:lang w:eastAsia="it-IT"/>
        </w:rPr>
        <w:t>Subequana</w:t>
      </w:r>
      <w:proofErr w:type="spellEnd"/>
      <w:r w:rsidRPr="00EF2751">
        <w:rPr>
          <w:rFonts w:ascii="Tahoma" w:eastAsia="Times New Roman" w:hAnsi="Tahoma" w:cs="Tahoma"/>
          <w:color w:val="000000"/>
          <w:sz w:val="18"/>
          <w:szCs w:val="18"/>
          <w:lang w:eastAsia="it-IT"/>
        </w:rPr>
        <w:t xml:space="preserve">, Alto </w:t>
      </w:r>
      <w:proofErr w:type="spellStart"/>
      <w:r w:rsidRPr="00EF2751">
        <w:rPr>
          <w:rFonts w:ascii="Tahoma" w:eastAsia="Times New Roman" w:hAnsi="Tahoma" w:cs="Tahoma"/>
          <w:color w:val="000000"/>
          <w:sz w:val="18"/>
          <w:szCs w:val="18"/>
          <w:lang w:eastAsia="it-IT"/>
        </w:rPr>
        <w:t>Sangro</w:t>
      </w:r>
      <w:proofErr w:type="spellEnd"/>
      <w:r w:rsidRPr="00EF2751">
        <w:rPr>
          <w:rFonts w:ascii="Tahoma" w:eastAsia="Times New Roman" w:hAnsi="Tahoma" w:cs="Tahoma"/>
          <w:color w:val="000000"/>
          <w:sz w:val="18"/>
          <w:szCs w:val="18"/>
          <w:lang w:eastAsia="it-IT"/>
        </w:rPr>
        <w:t xml:space="preserve"> e Aquilano.  Dopo confronti, a volte anche duri, ha prevalso una linea comune consentendo così di superare una fase di contrapposizioni e di chiudere l'assemblea con un applauso che leggo come il suggello di un esame di maturità di un territorio del centro Abruzzo che ha trovato unità nell'interesse dei cittadini.   Sono orgogliosa” conclude “di aver contribuito in modo determinante a questo risultato interpretando il ruolo di una città che deve essere autorevole nella salvaguardia e promozione di valori di appartenenza di territorio nel rispetto di regole democratiche, e, nello specifico, secondo logiche aziendali e non politiche”</w:t>
      </w:r>
    </w:p>
    <w:p w:rsidR="00EF2751" w:rsidRPr="00EF2751" w:rsidRDefault="00EF2751" w:rsidP="00EF2751">
      <w:pPr>
        <w:shd w:val="clear" w:color="auto" w:fill="FFFFFF"/>
        <w:rPr>
          <w:rFonts w:ascii="Tahoma" w:eastAsia="Times New Roman" w:hAnsi="Tahoma" w:cs="Tahoma"/>
          <w:color w:val="000000"/>
          <w:sz w:val="18"/>
          <w:szCs w:val="18"/>
          <w:lang w:eastAsia="it-IT"/>
        </w:rPr>
      </w:pPr>
      <w:r w:rsidRPr="00EF2751">
        <w:rPr>
          <w:rFonts w:ascii="Tahoma" w:eastAsia="Times New Roman" w:hAnsi="Tahoma" w:cs="Tahoma"/>
          <w:color w:val="000000"/>
          <w:sz w:val="18"/>
          <w:szCs w:val="18"/>
          <w:lang w:eastAsia="it-IT"/>
        </w:rPr>
        <w:t>                </w:t>
      </w:r>
    </w:p>
    <w:p w:rsidR="00C1571C" w:rsidRPr="00C1571C" w:rsidRDefault="00C1571C" w:rsidP="00C1571C">
      <w:pPr>
        <w:shd w:val="clear" w:color="auto" w:fill="FFFFFF"/>
        <w:spacing w:after="0" w:line="240" w:lineRule="auto"/>
        <w:jc w:val="both"/>
        <w:rPr>
          <w:rFonts w:ascii="Tahoma" w:eastAsia="Times New Roman" w:hAnsi="Tahoma" w:cs="Tahoma"/>
          <w:color w:val="000000"/>
          <w:sz w:val="18"/>
          <w:szCs w:val="18"/>
          <w:lang w:eastAsia="it-IT"/>
        </w:rPr>
      </w:pPr>
    </w:p>
    <w:p w:rsidR="005F4A74" w:rsidRPr="00EF2751" w:rsidRDefault="005F4A74" w:rsidP="006E2204">
      <w:pPr>
        <w:jc w:val="both"/>
        <w:rPr>
          <w:rFonts w:ascii="Tahoma" w:eastAsia="Times New Roman" w:hAnsi="Tahoma" w:cs="Tahoma"/>
          <w:color w:val="000000"/>
          <w:sz w:val="18"/>
          <w:szCs w:val="18"/>
          <w:lang w:eastAsia="it-IT"/>
        </w:rPr>
      </w:pPr>
    </w:p>
    <w:sectPr w:rsidR="005F4A74" w:rsidRPr="00EF2751"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54D5"/>
    <w:rsid w:val="00533B4C"/>
    <w:rsid w:val="005756DF"/>
    <w:rsid w:val="00580E75"/>
    <w:rsid w:val="005B389C"/>
    <w:rsid w:val="005E3F26"/>
    <w:rsid w:val="005F4A74"/>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429C1"/>
    <w:rsid w:val="00BA744C"/>
    <w:rsid w:val="00BD07BE"/>
    <w:rsid w:val="00C1571C"/>
    <w:rsid w:val="00C21F47"/>
    <w:rsid w:val="00C66EF4"/>
    <w:rsid w:val="00C82F6E"/>
    <w:rsid w:val="00D24EA8"/>
    <w:rsid w:val="00D76989"/>
    <w:rsid w:val="00D87B6F"/>
    <w:rsid w:val="00E12C4A"/>
    <w:rsid w:val="00E17CBC"/>
    <w:rsid w:val="00E3325F"/>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2018-02-20T13:08:00Z</dcterms:created>
  <dcterms:modified xsi:type="dcterms:W3CDTF">2018-02-20T13:08:00Z</dcterms:modified>
</cp:coreProperties>
</file>