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9E573" w14:textId="77777777" w:rsidR="00712AB7" w:rsidRDefault="00712AB7" w:rsidP="00C61FB2">
      <w:pPr>
        <w:jc w:val="both"/>
      </w:pPr>
    </w:p>
    <w:p w14:paraId="36841444" w14:textId="77777777" w:rsidR="00712AB7" w:rsidRDefault="00712AB7" w:rsidP="00C61FB2">
      <w:pPr>
        <w:jc w:val="both"/>
      </w:pPr>
    </w:p>
    <w:p w14:paraId="040A43FC" w14:textId="77777777" w:rsidR="00712AB7" w:rsidRDefault="00712AB7" w:rsidP="00C61FB2">
      <w:pPr>
        <w:jc w:val="both"/>
      </w:pPr>
    </w:p>
    <w:p w14:paraId="18DEC569" w14:textId="77777777" w:rsidR="00712AB7" w:rsidRDefault="00712AB7" w:rsidP="00C61FB2">
      <w:pPr>
        <w:jc w:val="both"/>
        <w:rPr>
          <w:b/>
        </w:rPr>
      </w:pPr>
    </w:p>
    <w:p w14:paraId="3547FCBA" w14:textId="491F2877" w:rsidR="00712AB7" w:rsidRDefault="004E5560" w:rsidP="004E5560">
      <w:pPr>
        <w:jc w:val="center"/>
        <w:rPr>
          <w:b/>
        </w:rPr>
      </w:pPr>
      <w:r>
        <w:rPr>
          <w:b/>
        </w:rPr>
        <w:t>COMUNICATO STAMPA</w:t>
      </w:r>
    </w:p>
    <w:p w14:paraId="139C5F98" w14:textId="77777777" w:rsidR="004E5560" w:rsidRDefault="004E5560" w:rsidP="004E5560">
      <w:pPr>
        <w:ind w:left="708" w:firstLine="708"/>
        <w:jc w:val="both"/>
        <w:rPr>
          <w:b/>
        </w:rPr>
      </w:pPr>
    </w:p>
    <w:p w14:paraId="25B72C29" w14:textId="05BF368C" w:rsidR="00712AB7" w:rsidRPr="00712AB7" w:rsidRDefault="00712AB7" w:rsidP="004E5560">
      <w:pPr>
        <w:ind w:left="708" w:firstLine="708"/>
        <w:jc w:val="both"/>
        <w:rPr>
          <w:b/>
        </w:rPr>
      </w:pPr>
      <w:r w:rsidRPr="00712AB7">
        <w:rPr>
          <w:b/>
        </w:rPr>
        <w:t>EREMO S.PIETRO, AFFIDATI I LAVORI PER IL RIPRISTINO DELLA STRADA RURALE</w:t>
      </w:r>
    </w:p>
    <w:p w14:paraId="7F25EA65" w14:textId="77777777" w:rsidR="00712AB7" w:rsidRDefault="00712AB7" w:rsidP="00BD0B59">
      <w:pPr>
        <w:jc w:val="both"/>
      </w:pPr>
    </w:p>
    <w:p w14:paraId="6C9E2C29" w14:textId="56BF2DA5" w:rsidR="00BD0B59" w:rsidRDefault="00712AB7" w:rsidP="00BD0B59">
      <w:pPr>
        <w:jc w:val="both"/>
      </w:pPr>
      <w:r>
        <w:t>Sono stati affidati all’impresa F.lli Ciccone</w:t>
      </w:r>
      <w:r w:rsidR="004E5560">
        <w:t xml:space="preserve"> di Pacentro</w:t>
      </w:r>
      <w:r>
        <w:t xml:space="preserve"> i lavori riguardanti gli interventi di manutenzione straordinaria per la valorizzazione dell’Eremo di S.Pietro, attraverso il ripristino del collegamento della strada rurale. L’importo dei lavori è di centomila euro.</w:t>
      </w:r>
    </w:p>
    <w:p w14:paraId="0B110A52" w14:textId="77777777" w:rsidR="00BD0B59" w:rsidRDefault="00BD0B59" w:rsidP="00BD0B59">
      <w:pPr>
        <w:jc w:val="both"/>
      </w:pPr>
      <w:r>
        <w:rPr>
          <w:rStyle w:val="hgkelc"/>
        </w:rPr>
        <w:t xml:space="preserve">L'eremo risale al XIII secolo ed </w:t>
      </w:r>
      <w:r w:rsidRPr="00BD0B59">
        <w:rPr>
          <w:rStyle w:val="hgkelc"/>
          <w:bCs/>
        </w:rPr>
        <w:t>è il luogo più intimamente connesso alla vicend</w:t>
      </w:r>
      <w:r>
        <w:rPr>
          <w:rStyle w:val="hgkelc"/>
          <w:bCs/>
        </w:rPr>
        <w:t>a di Pietro da Morrone,  Celestino V,</w:t>
      </w:r>
      <w:r w:rsidRPr="00BD0B59">
        <w:rPr>
          <w:rStyle w:val="hgkelc"/>
          <w:bCs/>
        </w:rPr>
        <w:t xml:space="preserve"> canonizzato come San Pietro Confessore</w:t>
      </w:r>
      <w:r w:rsidRPr="00BD0B59">
        <w:rPr>
          <w:rStyle w:val="hgkelc"/>
        </w:rPr>
        <w:t>.</w:t>
      </w:r>
      <w:r>
        <w:rPr>
          <w:rStyle w:val="hgkelc"/>
        </w:rPr>
        <w:t xml:space="preserve"> Oasi di pace e di spiritualità, ospita la grotta che fu il primo umile rifugio dell'eremita.</w:t>
      </w:r>
    </w:p>
    <w:p w14:paraId="27C5B525" w14:textId="77777777" w:rsidR="00E94769" w:rsidRDefault="00712AB7" w:rsidP="00BD0B59">
      <w:pPr>
        <w:jc w:val="both"/>
      </w:pPr>
      <w:r>
        <w:t xml:space="preserve"> “Un altro intervento importante finalizzato alla valorizzazione del patrimonio storico, culturale e ambientale della Città e del territorio, secondo un indirizzo da sempre seguito dall’Amministrazione” sottolinea il Vicesindaco e Assessore ai Lavori Pubblici, Franco Casciani. </w:t>
      </w:r>
    </w:p>
    <w:p w14:paraId="66C31F9C" w14:textId="77777777" w:rsidR="00E94769" w:rsidRDefault="00E94769" w:rsidP="00BD0B59">
      <w:pPr>
        <w:jc w:val="both"/>
      </w:pPr>
    </w:p>
    <w:p w14:paraId="66A09556" w14:textId="77777777" w:rsidR="00E94769" w:rsidRPr="00707415" w:rsidRDefault="00712AB7" w:rsidP="00BD0B59">
      <w:pPr>
        <w:jc w:val="both"/>
        <w:rPr>
          <w:sz w:val="24"/>
          <w:szCs w:val="24"/>
        </w:rPr>
      </w:pPr>
      <w:r>
        <w:t>Da Palazzo San Francesco, 29</w:t>
      </w:r>
      <w:r w:rsidR="00E94769">
        <w:t xml:space="preserve"> Settembre 2023</w:t>
      </w:r>
    </w:p>
    <w:p w14:paraId="398DF323" w14:textId="77777777" w:rsidR="00C61FB2" w:rsidRPr="00B13868" w:rsidRDefault="00993DCB" w:rsidP="00712AB7">
      <w:pPr>
        <w:jc w:val="both"/>
      </w:pPr>
      <w:r>
        <w:rPr>
          <w:sz w:val="44"/>
          <w:szCs w:val="44"/>
        </w:rPr>
        <w:t xml:space="preserve">  </w:t>
      </w:r>
      <w:r w:rsidR="00212A26">
        <w:rPr>
          <w:sz w:val="44"/>
          <w:szCs w:val="44"/>
        </w:rPr>
        <w:t xml:space="preserve">                                </w:t>
      </w:r>
    </w:p>
    <w:p w14:paraId="15B558F7" w14:textId="77777777" w:rsidR="00B13868" w:rsidRPr="00B13868" w:rsidRDefault="00B13868" w:rsidP="00712AB7">
      <w:pPr>
        <w:jc w:val="both"/>
      </w:pPr>
    </w:p>
    <w:sectPr w:rsidR="00B13868" w:rsidRPr="00B13868" w:rsidSect="004F4B48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51042" w14:textId="77777777" w:rsidR="00634188" w:rsidRDefault="00634188" w:rsidP="007F3CBC">
      <w:pPr>
        <w:spacing w:after="0" w:line="240" w:lineRule="auto"/>
      </w:pPr>
      <w:r>
        <w:separator/>
      </w:r>
    </w:p>
  </w:endnote>
  <w:endnote w:type="continuationSeparator" w:id="0">
    <w:p w14:paraId="66F2A953" w14:textId="77777777" w:rsidR="00634188" w:rsidRDefault="00634188" w:rsidP="007F3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258F4" w14:textId="77777777" w:rsidR="00BF7D50" w:rsidRPr="007F3CBC" w:rsidRDefault="00BF7D50" w:rsidP="007F3CBC">
    <w:pPr>
      <w:pStyle w:val="Pidipagina"/>
      <w:jc w:val="center"/>
      <w:rPr>
        <w:rFonts w:ascii="Garamond" w:hAnsi="Garamond"/>
        <w:sz w:val="20"/>
        <w:szCs w:val="20"/>
      </w:rPr>
    </w:pPr>
    <w:r w:rsidRPr="007F3CBC">
      <w:rPr>
        <w:rFonts w:ascii="Garamond" w:hAnsi="Garamond"/>
        <w:sz w:val="20"/>
        <w:szCs w:val="20"/>
      </w:rPr>
      <w:t xml:space="preserve">Via Panfilo Mazara, 21 – 67039 Sulmona (AQ) </w:t>
    </w:r>
    <w:r>
      <w:rPr>
        <w:rFonts w:ascii="Garamond" w:hAnsi="Garamond"/>
        <w:sz w:val="20"/>
        <w:szCs w:val="20"/>
      </w:rPr>
      <w:t xml:space="preserve">       </w:t>
    </w:r>
    <w:r w:rsidRPr="007F3CBC">
      <w:rPr>
        <w:rFonts w:ascii="Garamond" w:hAnsi="Garamond"/>
        <w:sz w:val="20"/>
        <w:szCs w:val="20"/>
      </w:rPr>
      <w:t>gabinettodelsindaco@comune.sulmona.aq.it</w:t>
    </w:r>
    <w:r>
      <w:rPr>
        <w:rFonts w:ascii="Garamond" w:hAnsi="Garamond"/>
        <w:sz w:val="20"/>
        <w:szCs w:val="20"/>
      </w:rPr>
      <w:t xml:space="preserve">         </w:t>
    </w:r>
    <w:r w:rsidRPr="007F3CBC">
      <w:rPr>
        <w:rFonts w:ascii="Garamond" w:hAnsi="Garamond"/>
        <w:sz w:val="20"/>
        <w:szCs w:val="20"/>
      </w:rPr>
      <w:t>telefono: 0864.242200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97556" w14:textId="77777777" w:rsidR="00634188" w:rsidRDefault="00634188" w:rsidP="007F3CBC">
      <w:pPr>
        <w:spacing w:after="0" w:line="240" w:lineRule="auto"/>
      </w:pPr>
      <w:r>
        <w:separator/>
      </w:r>
    </w:p>
  </w:footnote>
  <w:footnote w:type="continuationSeparator" w:id="0">
    <w:p w14:paraId="68386DB9" w14:textId="77777777" w:rsidR="00634188" w:rsidRDefault="00634188" w:rsidP="007F3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6032E" w14:textId="54CBDA41" w:rsidR="00BF7D50" w:rsidRDefault="004E5560" w:rsidP="007F3CBC">
    <w:pPr>
      <w:pStyle w:val="Intestazione"/>
      <w:jc w:val="center"/>
    </w:pPr>
    <w:r>
      <w:rPr>
        <w:noProof/>
      </w:rPr>
      <w:drawing>
        <wp:inline distT="0" distB="0" distL="0" distR="0" wp14:anchorId="333122C5" wp14:editId="471A3E11">
          <wp:extent cx="3063240" cy="173228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1732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CBC"/>
    <w:rsid w:val="00003D23"/>
    <w:rsid w:val="00027E80"/>
    <w:rsid w:val="000E773B"/>
    <w:rsid w:val="000F0F2C"/>
    <w:rsid w:val="00110695"/>
    <w:rsid w:val="00124AC4"/>
    <w:rsid w:val="00143D4B"/>
    <w:rsid w:val="00165869"/>
    <w:rsid w:val="00177512"/>
    <w:rsid w:val="0018029D"/>
    <w:rsid w:val="00181F85"/>
    <w:rsid w:val="00184FD2"/>
    <w:rsid w:val="001C7F39"/>
    <w:rsid w:val="001D2166"/>
    <w:rsid w:val="001E42F0"/>
    <w:rsid w:val="001E4F28"/>
    <w:rsid w:val="001F7DF8"/>
    <w:rsid w:val="00212A26"/>
    <w:rsid w:val="00220DDC"/>
    <w:rsid w:val="00253C84"/>
    <w:rsid w:val="00293D22"/>
    <w:rsid w:val="002B1BA0"/>
    <w:rsid w:val="002E0F15"/>
    <w:rsid w:val="002E2C9E"/>
    <w:rsid w:val="00305256"/>
    <w:rsid w:val="00331798"/>
    <w:rsid w:val="00331E8F"/>
    <w:rsid w:val="00341A1D"/>
    <w:rsid w:val="00352E3E"/>
    <w:rsid w:val="003A1A3A"/>
    <w:rsid w:val="003B2ABD"/>
    <w:rsid w:val="003B4911"/>
    <w:rsid w:val="00434989"/>
    <w:rsid w:val="00437750"/>
    <w:rsid w:val="004A45B2"/>
    <w:rsid w:val="004C5CB9"/>
    <w:rsid w:val="004D2615"/>
    <w:rsid w:val="004D2B32"/>
    <w:rsid w:val="004E5560"/>
    <w:rsid w:val="004F4B48"/>
    <w:rsid w:val="00527228"/>
    <w:rsid w:val="00527C5C"/>
    <w:rsid w:val="00560832"/>
    <w:rsid w:val="005D271D"/>
    <w:rsid w:val="005D4D5E"/>
    <w:rsid w:val="005F6530"/>
    <w:rsid w:val="00630E43"/>
    <w:rsid w:val="00634188"/>
    <w:rsid w:val="006F3455"/>
    <w:rsid w:val="00700188"/>
    <w:rsid w:val="00712AB7"/>
    <w:rsid w:val="0073118A"/>
    <w:rsid w:val="00740D86"/>
    <w:rsid w:val="0076061E"/>
    <w:rsid w:val="007A51D0"/>
    <w:rsid w:val="007B11A1"/>
    <w:rsid w:val="007D1B1A"/>
    <w:rsid w:val="007D5521"/>
    <w:rsid w:val="007F3CBC"/>
    <w:rsid w:val="008002C5"/>
    <w:rsid w:val="0082411B"/>
    <w:rsid w:val="008D6B32"/>
    <w:rsid w:val="008E27DD"/>
    <w:rsid w:val="0092704D"/>
    <w:rsid w:val="00933658"/>
    <w:rsid w:val="00942562"/>
    <w:rsid w:val="009654F6"/>
    <w:rsid w:val="00981566"/>
    <w:rsid w:val="00986D58"/>
    <w:rsid w:val="00993DCB"/>
    <w:rsid w:val="00A357B4"/>
    <w:rsid w:val="00AD6292"/>
    <w:rsid w:val="00B00529"/>
    <w:rsid w:val="00B13868"/>
    <w:rsid w:val="00B21F16"/>
    <w:rsid w:val="00B372A9"/>
    <w:rsid w:val="00B4390E"/>
    <w:rsid w:val="00B60B1A"/>
    <w:rsid w:val="00B9576E"/>
    <w:rsid w:val="00BC7495"/>
    <w:rsid w:val="00BD0B59"/>
    <w:rsid w:val="00BD4B3F"/>
    <w:rsid w:val="00BD719A"/>
    <w:rsid w:val="00BE15E1"/>
    <w:rsid w:val="00BF1A11"/>
    <w:rsid w:val="00BF6CF8"/>
    <w:rsid w:val="00BF7D50"/>
    <w:rsid w:val="00C21096"/>
    <w:rsid w:val="00C50CA1"/>
    <w:rsid w:val="00C61FB2"/>
    <w:rsid w:val="00C773D6"/>
    <w:rsid w:val="00C92642"/>
    <w:rsid w:val="00CA39B8"/>
    <w:rsid w:val="00CA47FC"/>
    <w:rsid w:val="00CA78A5"/>
    <w:rsid w:val="00CF2013"/>
    <w:rsid w:val="00CF3065"/>
    <w:rsid w:val="00CF59EB"/>
    <w:rsid w:val="00D35D3F"/>
    <w:rsid w:val="00D375BE"/>
    <w:rsid w:val="00D402F2"/>
    <w:rsid w:val="00D512C3"/>
    <w:rsid w:val="00D661CE"/>
    <w:rsid w:val="00D9067A"/>
    <w:rsid w:val="00DB2C13"/>
    <w:rsid w:val="00DB668F"/>
    <w:rsid w:val="00DC7441"/>
    <w:rsid w:val="00DD6935"/>
    <w:rsid w:val="00DE13F2"/>
    <w:rsid w:val="00E42427"/>
    <w:rsid w:val="00E90D32"/>
    <w:rsid w:val="00E94769"/>
    <w:rsid w:val="00EA00A6"/>
    <w:rsid w:val="00EB3D76"/>
    <w:rsid w:val="00EC2A40"/>
    <w:rsid w:val="00EC68CA"/>
    <w:rsid w:val="00F13FF4"/>
    <w:rsid w:val="00F8267A"/>
    <w:rsid w:val="00F92D43"/>
    <w:rsid w:val="00FC53B8"/>
    <w:rsid w:val="00FD76AC"/>
    <w:rsid w:val="00FF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6A08A"/>
  <w15:docId w15:val="{C219768C-62FA-4CA3-921C-E65D8E2C1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4B4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F3C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3CBC"/>
  </w:style>
  <w:style w:type="paragraph" w:styleId="Pidipagina">
    <w:name w:val="footer"/>
    <w:basedOn w:val="Normale"/>
    <w:link w:val="PidipaginaCarattere"/>
    <w:uiPriority w:val="99"/>
    <w:unhideWhenUsed/>
    <w:rsid w:val="007F3C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3CBC"/>
  </w:style>
  <w:style w:type="character" w:styleId="Collegamentoipertestuale">
    <w:name w:val="Hyperlink"/>
    <w:basedOn w:val="Carpredefinitoparagrafo"/>
    <w:uiPriority w:val="99"/>
    <w:unhideWhenUsed/>
    <w:rsid w:val="007F3CBC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3B2A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B2ABD"/>
    <w:rPr>
      <w:rFonts w:ascii="Times New Roman" w:eastAsia="Times New Roman" w:hAnsi="Times New Roman" w:cs="Times New Roman"/>
      <w:sz w:val="24"/>
      <w:szCs w:val="24"/>
    </w:rPr>
  </w:style>
  <w:style w:type="paragraph" w:styleId="Titolo">
    <w:name w:val="Title"/>
    <w:basedOn w:val="Normale"/>
    <w:link w:val="TitoloCarattere"/>
    <w:uiPriority w:val="1"/>
    <w:qFormat/>
    <w:rsid w:val="003B2ABD"/>
    <w:pPr>
      <w:widowControl w:val="0"/>
      <w:autoSpaceDE w:val="0"/>
      <w:autoSpaceDN w:val="0"/>
      <w:spacing w:after="0" w:line="240" w:lineRule="auto"/>
      <w:ind w:left="256" w:right="252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TitoloCarattere">
    <w:name w:val="Titolo Carattere"/>
    <w:basedOn w:val="Carpredefinitoparagrafo"/>
    <w:link w:val="Titolo"/>
    <w:uiPriority w:val="1"/>
    <w:rsid w:val="003B2ABD"/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markedcontent">
    <w:name w:val="markedcontent"/>
    <w:basedOn w:val="Carpredefinitoparagrafo"/>
    <w:rsid w:val="00184FD2"/>
  </w:style>
  <w:style w:type="paragraph" w:styleId="Nessunaspaziatura">
    <w:name w:val="No Spacing"/>
    <w:uiPriority w:val="1"/>
    <w:qFormat/>
    <w:rsid w:val="00CF59EB"/>
    <w:pPr>
      <w:spacing w:after="0" w:line="240" w:lineRule="auto"/>
    </w:pPr>
  </w:style>
  <w:style w:type="character" w:customStyle="1" w:styleId="hgkelc">
    <w:name w:val="hgkelc"/>
    <w:basedOn w:val="Carpredefinitoparagrafo"/>
    <w:rsid w:val="00BD0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Gabinetto Sindaco 1</cp:lastModifiedBy>
  <cp:revision>2</cp:revision>
  <cp:lastPrinted>2023-05-29T11:31:00Z</cp:lastPrinted>
  <dcterms:created xsi:type="dcterms:W3CDTF">2023-09-29T11:24:00Z</dcterms:created>
  <dcterms:modified xsi:type="dcterms:W3CDTF">2023-09-29T11:24:00Z</dcterms:modified>
</cp:coreProperties>
</file>